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3827"/>
        <w:gridCol w:w="1559"/>
        <w:gridCol w:w="1560"/>
        <w:gridCol w:w="1559"/>
        <w:gridCol w:w="1843"/>
      </w:tblGrid>
      <w:tr w:rsidR="00D34692" w:rsidTr="00D34692">
        <w:tc>
          <w:tcPr>
            <w:tcW w:w="1418" w:type="dxa"/>
            <w:vAlign w:val="center"/>
          </w:tcPr>
          <w:p w:rsidR="00D34692" w:rsidRPr="00980064" w:rsidRDefault="00D34692" w:rsidP="00D34692">
            <w:pPr>
              <w:pStyle w:val="TableParagraph"/>
              <w:jc w:val="center"/>
              <w:rPr>
                <w:rFonts w:ascii="Roboto" w:hAnsi="Roboto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34692" w:rsidRPr="00980064" w:rsidRDefault="00D34692" w:rsidP="00D34692">
            <w:pPr>
              <w:pStyle w:val="TableParagraph"/>
              <w:spacing w:line="244" w:lineRule="auto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t>Main Topic/Theme</w:t>
            </w:r>
          </w:p>
        </w:tc>
        <w:tc>
          <w:tcPr>
            <w:tcW w:w="1843" w:type="dxa"/>
            <w:vAlign w:val="center"/>
          </w:tcPr>
          <w:p w:rsidR="00D34692" w:rsidRPr="00980064" w:rsidRDefault="00D34692" w:rsidP="00D34692">
            <w:pPr>
              <w:pStyle w:val="TableParagraph"/>
              <w:spacing w:line="244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-471170</wp:posOffset>
                      </wp:positionV>
                      <wp:extent cx="3949700" cy="38735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97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34692" w:rsidRDefault="00D34692" w:rsidP="00D34692">
                                  <w:r w:rsidRPr="00AB0557">
                                    <w:rPr>
                                      <w:rFonts w:ascii="Roboto" w:hAnsi="Roboto"/>
                                      <w:b/>
                                      <w:color w:val="231F20"/>
                                      <w:u w:val="single"/>
                                    </w:rPr>
                                    <w:t>HASLINGTON NURSERY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231F20"/>
                                      <w:u w:val="single"/>
                                    </w:rPr>
                                    <w:t xml:space="preserve"> CURRICULUM OVERVIEW</w:t>
                                  </w:r>
                                </w:p>
                                <w:p w:rsidR="00D34692" w:rsidRDefault="00D346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5.4pt;margin-top:-37.1pt;width:311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" fillcolor="white [3201]" strokecolor="white [3212]" strokeweight=".5pt">
                      <v:textbox>
                        <w:txbxContent>
                          <w:p w:rsidR="00D34692" w:rsidRDefault="00D34692" w:rsidP="00D34692">
                            <w:r w:rsidRPr="00AB0557">
                              <w:rPr>
                                <w:rFonts w:ascii="Roboto" w:hAnsi="Roboto"/>
                                <w:b/>
                                <w:color w:val="231F20"/>
                                <w:u w:val="single"/>
                              </w:rPr>
                              <w:t>HASLINGTON NURSERY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31F20"/>
                                <w:u w:val="single"/>
                              </w:rPr>
                              <w:t xml:space="preserve"> CURRICULUM OVERVIEW</w:t>
                            </w:r>
                          </w:p>
                          <w:p w:rsidR="00D34692" w:rsidRDefault="00D34692"/>
                        </w:txbxContent>
                      </v:textbox>
                    </v:shape>
                  </w:pict>
                </mc:Fallback>
              </mc:AlternateContent>
            </w:r>
            <w:r w:rsidRPr="00980064">
              <w:rPr>
                <w:rFonts w:ascii="Roboto" w:hAnsi="Roboto"/>
                <w:b/>
                <w:color w:val="231F20"/>
              </w:rPr>
              <w:t>Topic Hooks/ Themed Days</w:t>
            </w:r>
          </w:p>
        </w:tc>
        <w:tc>
          <w:tcPr>
            <w:tcW w:w="3827" w:type="dxa"/>
            <w:vAlign w:val="center"/>
          </w:tcPr>
          <w:p w:rsidR="00D34692" w:rsidRPr="00980064" w:rsidRDefault="00D34692" w:rsidP="00D34692">
            <w:pPr>
              <w:pStyle w:val="TableParagraph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231F20"/>
              </w:rPr>
              <w:t xml:space="preserve">EYFS Areas linked to development matters </w:t>
            </w:r>
          </w:p>
        </w:tc>
        <w:tc>
          <w:tcPr>
            <w:tcW w:w="1559" w:type="dxa"/>
            <w:vAlign w:val="center"/>
          </w:tcPr>
          <w:p w:rsidR="00D34692" w:rsidRDefault="00D34692" w:rsidP="00D34692">
            <w:pPr>
              <w:pStyle w:val="TableParagraph"/>
              <w:jc w:val="center"/>
              <w:rPr>
                <w:rFonts w:ascii="Roboto" w:hAnsi="Roboto"/>
                <w:b/>
                <w:color w:val="231F20"/>
              </w:rPr>
            </w:pPr>
            <w:r w:rsidRPr="00980064">
              <w:rPr>
                <w:rFonts w:ascii="Roboto" w:hAnsi="Roboto"/>
                <w:b/>
                <w:color w:val="231F20"/>
              </w:rPr>
              <w:t>Visits/</w:t>
            </w:r>
          </w:p>
          <w:p w:rsidR="00D34692" w:rsidRPr="00980064" w:rsidRDefault="00D34692" w:rsidP="00D34692">
            <w:pPr>
              <w:pStyle w:val="TableParagraph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t>Visitors</w:t>
            </w:r>
          </w:p>
        </w:tc>
        <w:tc>
          <w:tcPr>
            <w:tcW w:w="1560" w:type="dxa"/>
            <w:vAlign w:val="center"/>
          </w:tcPr>
          <w:p w:rsidR="00D34692" w:rsidRPr="00980064" w:rsidRDefault="00D34692" w:rsidP="00D34692">
            <w:pPr>
              <w:pStyle w:val="TableParagraph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t>Parent Events</w:t>
            </w:r>
          </w:p>
        </w:tc>
        <w:tc>
          <w:tcPr>
            <w:tcW w:w="1559" w:type="dxa"/>
            <w:vAlign w:val="center"/>
          </w:tcPr>
          <w:p w:rsidR="00D34692" w:rsidRPr="00980064" w:rsidRDefault="00D34692" w:rsidP="00D34692">
            <w:pPr>
              <w:pStyle w:val="TableParagraph"/>
              <w:spacing w:line="244" w:lineRule="auto"/>
              <w:jc w:val="center"/>
              <w:rPr>
                <w:rFonts w:ascii="Roboto" w:hAnsi="Roboto"/>
                <w:b/>
              </w:rPr>
            </w:pPr>
            <w:r w:rsidRPr="00AB0557">
              <w:rPr>
                <w:noProof/>
                <w:u w:val="single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6568C5" wp14:editId="3E7114D3">
                  <wp:simplePos x="0" y="0"/>
                  <wp:positionH relativeFrom="page">
                    <wp:posOffset>665480</wp:posOffset>
                  </wp:positionH>
                  <wp:positionV relativeFrom="paragraph">
                    <wp:posOffset>-808355</wp:posOffset>
                  </wp:positionV>
                  <wp:extent cx="1430020" cy="7143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064">
              <w:rPr>
                <w:rFonts w:ascii="Roboto" w:hAnsi="Roboto"/>
                <w:b/>
                <w:color w:val="231F20"/>
              </w:rPr>
              <w:t xml:space="preserve">Festivals </w:t>
            </w:r>
            <w:r w:rsidRPr="00980064">
              <w:rPr>
                <w:rFonts w:ascii="Roboto" w:hAnsi="Roboto"/>
                <w:b/>
                <w:color w:val="231F20"/>
              </w:rPr>
              <w:br/>
              <w:t>(e.g. Diwali)</w:t>
            </w:r>
          </w:p>
        </w:tc>
        <w:tc>
          <w:tcPr>
            <w:tcW w:w="1843" w:type="dxa"/>
            <w:vAlign w:val="center"/>
          </w:tcPr>
          <w:p w:rsidR="00D34692" w:rsidRPr="00980064" w:rsidRDefault="00D34692" w:rsidP="00D34692">
            <w:pPr>
              <w:pStyle w:val="TableParagraph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t>Role-Play Areas</w:t>
            </w:r>
          </w:p>
        </w:tc>
      </w:tr>
      <w:tr w:rsidR="00D34692" w:rsidTr="00D34692">
        <w:tc>
          <w:tcPr>
            <w:tcW w:w="1418" w:type="dxa"/>
            <w:vAlign w:val="center"/>
          </w:tcPr>
          <w:p w:rsidR="00D34692" w:rsidRPr="00980064" w:rsidRDefault="00D34692" w:rsidP="00D34692">
            <w:pPr>
              <w:pStyle w:val="TableParagraph"/>
              <w:ind w:right="185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t>Autumn 1</w:t>
            </w:r>
          </w:p>
        </w:tc>
        <w:tc>
          <w:tcPr>
            <w:tcW w:w="1701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All about me</w:t>
            </w:r>
          </w:p>
        </w:tc>
        <w:tc>
          <w:tcPr>
            <w:tcW w:w="1843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Halloween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Sports Event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Black history month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Space week </w:t>
            </w:r>
          </w:p>
        </w:tc>
        <w:tc>
          <w:tcPr>
            <w:tcW w:w="3827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805962">
              <w:rPr>
                <w:rFonts w:ascii="Roboto" w:hAnsi="Roboto"/>
                <w:sz w:val="20"/>
                <w:szCs w:val="20"/>
                <w:highlight w:val="green"/>
              </w:rPr>
              <w:t>EAD – Take part in simple pretend play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805962">
              <w:rPr>
                <w:rFonts w:ascii="Roboto" w:hAnsi="Roboto"/>
                <w:sz w:val="20"/>
                <w:szCs w:val="20"/>
                <w:highlight w:val="cyan"/>
              </w:rPr>
              <w:t>CL – Use a wide range of vocabulary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805962">
              <w:rPr>
                <w:rFonts w:ascii="Roboto" w:hAnsi="Roboto"/>
                <w:sz w:val="20"/>
                <w:szCs w:val="20"/>
                <w:highlight w:val="magenta"/>
              </w:rPr>
              <w:t>UW – Begin to make sense of their own life story and history and show interest in different occupations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805962">
              <w:rPr>
                <w:rFonts w:ascii="Roboto" w:hAnsi="Roboto"/>
                <w:sz w:val="20"/>
                <w:szCs w:val="20"/>
                <w:highlight w:val="lightGray"/>
              </w:rPr>
              <w:t>PSE- Show more confidence in new situations. Develop a sense of responsibility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D34692">
              <w:rPr>
                <w:rFonts w:ascii="Roboto" w:hAnsi="Roboto"/>
                <w:sz w:val="20"/>
                <w:szCs w:val="20"/>
                <w:highlight w:val="darkCyan"/>
              </w:rPr>
              <w:t>M- Understand position through words, show finger numbers to 5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F7697B">
              <w:rPr>
                <w:rFonts w:ascii="Roboto" w:hAnsi="Roboto"/>
                <w:sz w:val="20"/>
                <w:szCs w:val="20"/>
                <w:highlight w:val="red"/>
              </w:rPr>
              <w:t xml:space="preserve">PD – independence and </w:t>
            </w:r>
            <w:proofErr w:type="spellStart"/>
            <w:r w:rsidRPr="00F7697B">
              <w:rPr>
                <w:rFonts w:ascii="Roboto" w:hAnsi="Roboto"/>
                <w:sz w:val="20"/>
                <w:szCs w:val="20"/>
                <w:highlight w:val="red"/>
              </w:rPr>
              <w:t>self care</w:t>
            </w:r>
            <w:proofErr w:type="spellEnd"/>
          </w:p>
        </w:tc>
        <w:tc>
          <w:tcPr>
            <w:tcW w:w="1559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Nurse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Police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Fire</w:t>
            </w:r>
          </w:p>
        </w:tc>
        <w:tc>
          <w:tcPr>
            <w:tcW w:w="1560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Halloween stay and play </w:t>
            </w:r>
          </w:p>
        </w:tc>
        <w:tc>
          <w:tcPr>
            <w:tcW w:w="1559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Halloween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Diwali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Dress up occupations</w:t>
            </w:r>
          </w:p>
        </w:tc>
      </w:tr>
      <w:tr w:rsidR="00D34692" w:rsidTr="00D34692">
        <w:tc>
          <w:tcPr>
            <w:tcW w:w="1418" w:type="dxa"/>
            <w:vAlign w:val="center"/>
          </w:tcPr>
          <w:p w:rsidR="00D34692" w:rsidRPr="00980064" w:rsidRDefault="00D34692" w:rsidP="00D34692">
            <w:pPr>
              <w:pStyle w:val="TableParagraph"/>
              <w:ind w:right="185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t>Autumn 2</w:t>
            </w:r>
          </w:p>
        </w:tc>
        <w:tc>
          <w:tcPr>
            <w:tcW w:w="1701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Seasons</w:t>
            </w:r>
          </w:p>
        </w:tc>
        <w:tc>
          <w:tcPr>
            <w:tcW w:w="1843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Children in Need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World Cup</w:t>
            </w:r>
          </w:p>
        </w:tc>
        <w:tc>
          <w:tcPr>
            <w:tcW w:w="3827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6C1D47">
              <w:rPr>
                <w:rFonts w:ascii="Roboto" w:hAnsi="Roboto"/>
                <w:sz w:val="20"/>
                <w:szCs w:val="20"/>
                <w:highlight w:val="magenta"/>
              </w:rPr>
              <w:t>UW- Talk about changes they notice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6C1D47">
              <w:rPr>
                <w:rFonts w:ascii="Roboto" w:hAnsi="Roboto"/>
                <w:sz w:val="20"/>
                <w:szCs w:val="20"/>
                <w:highlight w:val="lightGray"/>
              </w:rPr>
              <w:t>PSE - become increasingly independent in meeting their own needs.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6C1D47">
              <w:rPr>
                <w:rFonts w:ascii="Roboto" w:hAnsi="Roboto"/>
                <w:sz w:val="20"/>
                <w:szCs w:val="20"/>
                <w:highlight w:val="green"/>
              </w:rPr>
              <w:t>EAD - Explore colour and colour mixing. Listen with increased attention to sounds.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6C1D47">
              <w:rPr>
                <w:rFonts w:ascii="Roboto" w:hAnsi="Roboto"/>
                <w:sz w:val="20"/>
                <w:szCs w:val="20"/>
                <w:highlight w:val="yellow"/>
              </w:rPr>
              <w:t>L – develop phonological awareness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6C1D47">
              <w:rPr>
                <w:rFonts w:ascii="Roboto" w:hAnsi="Roboto"/>
                <w:sz w:val="20"/>
                <w:szCs w:val="20"/>
                <w:highlight w:val="cyan"/>
              </w:rPr>
              <w:t>CL – using a wider range of vocabulary</w:t>
            </w:r>
          </w:p>
        </w:tc>
        <w:tc>
          <w:tcPr>
            <w:tcW w:w="1559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Nature walk</w:t>
            </w:r>
          </w:p>
        </w:tc>
        <w:tc>
          <w:tcPr>
            <w:tcW w:w="1560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Christmas Carols</w:t>
            </w:r>
          </w:p>
        </w:tc>
        <w:tc>
          <w:tcPr>
            <w:tcW w:w="1559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Bonfire Night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Hanukkah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Christmas</w:t>
            </w:r>
          </w:p>
        </w:tc>
        <w:tc>
          <w:tcPr>
            <w:tcW w:w="1843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Seasonal clothes </w:t>
            </w:r>
          </w:p>
        </w:tc>
      </w:tr>
      <w:tr w:rsidR="00D34692" w:rsidTr="00D34692">
        <w:tc>
          <w:tcPr>
            <w:tcW w:w="1418" w:type="dxa"/>
            <w:vAlign w:val="center"/>
          </w:tcPr>
          <w:p w:rsidR="00D34692" w:rsidRPr="00980064" w:rsidRDefault="00D34692" w:rsidP="00D34692">
            <w:pPr>
              <w:pStyle w:val="TableParagraph"/>
              <w:ind w:right="185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t>Spring 1</w:t>
            </w:r>
          </w:p>
        </w:tc>
        <w:tc>
          <w:tcPr>
            <w:tcW w:w="1701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Literacy</w:t>
            </w:r>
          </w:p>
        </w:tc>
        <w:tc>
          <w:tcPr>
            <w:tcW w:w="1843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National story telling week</w:t>
            </w:r>
          </w:p>
        </w:tc>
        <w:tc>
          <w:tcPr>
            <w:tcW w:w="3827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801B63">
              <w:rPr>
                <w:rFonts w:ascii="Roboto" w:hAnsi="Roboto"/>
                <w:sz w:val="20"/>
                <w:szCs w:val="20"/>
                <w:highlight w:val="lightGray"/>
              </w:rPr>
              <w:t>PSE – play with one or more children extending play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801B63">
              <w:rPr>
                <w:rFonts w:ascii="Roboto" w:hAnsi="Roboto"/>
                <w:sz w:val="20"/>
                <w:szCs w:val="20"/>
                <w:highlight w:val="yellow"/>
              </w:rPr>
              <w:t xml:space="preserve">L – develop phonological </w:t>
            </w:r>
            <w:proofErr w:type="gramStart"/>
            <w:r w:rsidRPr="00801B63">
              <w:rPr>
                <w:rFonts w:ascii="Roboto" w:hAnsi="Roboto"/>
                <w:sz w:val="20"/>
                <w:szCs w:val="20"/>
                <w:highlight w:val="yellow"/>
              </w:rPr>
              <w:t>knowledge ,</w:t>
            </w:r>
            <w:proofErr w:type="gramEnd"/>
            <w:r w:rsidRPr="00801B63">
              <w:rPr>
                <w:rFonts w:ascii="Roboto" w:hAnsi="Roboto"/>
                <w:sz w:val="20"/>
                <w:szCs w:val="20"/>
                <w:highlight w:val="yellow"/>
              </w:rPr>
              <w:t xml:space="preserve"> engage in extended conversations, understand concepts about print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F7697B">
              <w:rPr>
                <w:rFonts w:ascii="Roboto" w:hAnsi="Roboto"/>
                <w:sz w:val="20"/>
                <w:szCs w:val="20"/>
                <w:highlight w:val="cyan"/>
              </w:rPr>
              <w:t>CL – use to talk about and organise play, understand a question or instruction.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  <w:highlight w:val="red"/>
              </w:rPr>
            </w:pPr>
            <w:r w:rsidRPr="00F7697B">
              <w:rPr>
                <w:rFonts w:ascii="Roboto" w:hAnsi="Roboto"/>
                <w:sz w:val="20"/>
                <w:szCs w:val="20"/>
                <w:highlight w:val="red"/>
              </w:rPr>
              <w:t xml:space="preserve">PD – using one handed </w:t>
            </w:r>
            <w:proofErr w:type="gramStart"/>
            <w:r w:rsidRPr="00F7697B">
              <w:rPr>
                <w:rFonts w:ascii="Roboto" w:hAnsi="Roboto"/>
                <w:sz w:val="20"/>
                <w:szCs w:val="20"/>
                <w:highlight w:val="red"/>
              </w:rPr>
              <w:t>tools</w:t>
            </w:r>
            <w:proofErr w:type="gramEnd"/>
            <w:r w:rsidRPr="00F7697B">
              <w:rPr>
                <w:rFonts w:ascii="Roboto" w:hAnsi="Roboto"/>
                <w:sz w:val="20"/>
                <w:szCs w:val="20"/>
                <w:highlight w:val="red"/>
              </w:rPr>
              <w:t xml:space="preserve"> and</w:t>
            </w:r>
            <w:r>
              <w:rPr>
                <w:rFonts w:ascii="Roboto" w:hAnsi="Roboto"/>
                <w:sz w:val="20"/>
                <w:szCs w:val="20"/>
                <w:highlight w:val="red"/>
              </w:rPr>
              <w:t xml:space="preserve"> </w:t>
            </w:r>
            <w:r w:rsidRPr="00F7697B">
              <w:rPr>
                <w:rFonts w:ascii="Roboto" w:hAnsi="Roboto"/>
                <w:sz w:val="20"/>
                <w:szCs w:val="20"/>
                <w:highlight w:val="red"/>
              </w:rPr>
              <w:t xml:space="preserve"> 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F7697B">
              <w:rPr>
                <w:rFonts w:ascii="Roboto" w:hAnsi="Roboto"/>
                <w:sz w:val="20"/>
                <w:szCs w:val="20"/>
                <w:highlight w:val="red"/>
              </w:rPr>
              <w:t>equipment, use good grip, remember sequences and patterns</w:t>
            </w:r>
          </w:p>
        </w:tc>
        <w:tc>
          <w:tcPr>
            <w:tcW w:w="1559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Library</w:t>
            </w:r>
          </w:p>
        </w:tc>
        <w:tc>
          <w:tcPr>
            <w:tcW w:w="1560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Mystery reader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Lending library</w:t>
            </w:r>
          </w:p>
        </w:tc>
        <w:tc>
          <w:tcPr>
            <w:tcW w:w="1559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St Patricks day 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Valentines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Chinese New Year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The gingerbread man </w:t>
            </w:r>
          </w:p>
        </w:tc>
      </w:tr>
      <w:tr w:rsidR="00D34692" w:rsidTr="00D34692">
        <w:tc>
          <w:tcPr>
            <w:tcW w:w="1418" w:type="dxa"/>
            <w:vAlign w:val="center"/>
          </w:tcPr>
          <w:p w:rsidR="00D34692" w:rsidRPr="00980064" w:rsidRDefault="00D34692" w:rsidP="00D34692">
            <w:pPr>
              <w:pStyle w:val="TableParagraph"/>
              <w:ind w:right="185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t>Spring 2</w:t>
            </w:r>
          </w:p>
        </w:tc>
        <w:tc>
          <w:tcPr>
            <w:tcW w:w="1701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Animals</w:t>
            </w:r>
          </w:p>
        </w:tc>
        <w:tc>
          <w:tcPr>
            <w:tcW w:w="1843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Spring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Science Week</w:t>
            </w:r>
          </w:p>
        </w:tc>
        <w:tc>
          <w:tcPr>
            <w:tcW w:w="3827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1E169A">
              <w:rPr>
                <w:rFonts w:ascii="Roboto" w:hAnsi="Roboto"/>
                <w:sz w:val="20"/>
                <w:szCs w:val="20"/>
                <w:highlight w:val="magenta"/>
              </w:rPr>
              <w:t>UW – Explore how things work, plant seeds and care for them, begin to understand and the need for respect and care for the natural environment</w:t>
            </w:r>
            <w:r>
              <w:rPr>
                <w:rFonts w:ascii="Roboto" w:hAnsi="Roboto"/>
                <w:sz w:val="20"/>
                <w:szCs w:val="20"/>
              </w:rPr>
              <w:t xml:space="preserve">, 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D34692">
              <w:rPr>
                <w:rFonts w:ascii="Roboto" w:hAnsi="Roboto"/>
                <w:sz w:val="20"/>
                <w:szCs w:val="20"/>
                <w:highlight w:val="darkCyan"/>
              </w:rPr>
              <w:t>M – make comparisons between objects, talk about and explore 2d shapes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  <w:highlight w:val="cyan"/>
              </w:rPr>
            </w:pPr>
            <w:r w:rsidRPr="00E61237">
              <w:rPr>
                <w:rFonts w:ascii="Roboto" w:hAnsi="Roboto"/>
                <w:sz w:val="20"/>
                <w:szCs w:val="20"/>
                <w:highlight w:val="cyan"/>
              </w:rPr>
              <w:t>CL – know many rhymes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Mad science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lambs</w:t>
            </w:r>
          </w:p>
        </w:tc>
        <w:tc>
          <w:tcPr>
            <w:tcW w:w="1560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Mad science</w:t>
            </w:r>
          </w:p>
        </w:tc>
        <w:tc>
          <w:tcPr>
            <w:tcW w:w="1559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Easter 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Mother’s Day </w:t>
            </w:r>
          </w:p>
        </w:tc>
        <w:tc>
          <w:tcPr>
            <w:tcW w:w="1843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Lab/vet </w:t>
            </w:r>
          </w:p>
        </w:tc>
      </w:tr>
      <w:tr w:rsidR="00D34692" w:rsidTr="00D34692">
        <w:tc>
          <w:tcPr>
            <w:tcW w:w="1418" w:type="dxa"/>
            <w:vAlign w:val="center"/>
          </w:tcPr>
          <w:p w:rsidR="00D34692" w:rsidRPr="00980064" w:rsidRDefault="00D34692" w:rsidP="00D34692">
            <w:pPr>
              <w:pStyle w:val="TableParagraph"/>
              <w:ind w:right="185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lastRenderedPageBreak/>
              <w:t>Summer 1</w:t>
            </w:r>
          </w:p>
        </w:tc>
        <w:tc>
          <w:tcPr>
            <w:tcW w:w="1701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All around the world</w:t>
            </w:r>
          </w:p>
        </w:tc>
        <w:tc>
          <w:tcPr>
            <w:tcW w:w="1843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International dance day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Earth Day</w:t>
            </w:r>
          </w:p>
        </w:tc>
        <w:tc>
          <w:tcPr>
            <w:tcW w:w="3827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9E1D30">
              <w:rPr>
                <w:rFonts w:ascii="Roboto" w:hAnsi="Roboto"/>
                <w:sz w:val="20"/>
                <w:szCs w:val="20"/>
                <w:highlight w:val="magenta"/>
              </w:rPr>
              <w:t xml:space="preserve">UW – talk about what they </w:t>
            </w:r>
            <w:proofErr w:type="spellStart"/>
            <w:r w:rsidRPr="009E1D30">
              <w:rPr>
                <w:rFonts w:ascii="Roboto" w:hAnsi="Roboto"/>
                <w:sz w:val="20"/>
                <w:szCs w:val="20"/>
                <w:highlight w:val="magenta"/>
              </w:rPr>
              <w:t>seeknow</w:t>
            </w:r>
            <w:proofErr w:type="spellEnd"/>
            <w:r w:rsidRPr="009E1D30">
              <w:rPr>
                <w:rFonts w:ascii="Roboto" w:hAnsi="Roboto"/>
                <w:sz w:val="20"/>
                <w:szCs w:val="20"/>
                <w:highlight w:val="magenta"/>
              </w:rPr>
              <w:t xml:space="preserve"> there are different countries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9E1D30">
              <w:rPr>
                <w:rFonts w:ascii="Roboto" w:hAnsi="Roboto"/>
                <w:sz w:val="20"/>
                <w:szCs w:val="20"/>
                <w:highlight w:val="cyan"/>
              </w:rPr>
              <w:t>CL – Develop their communication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9E1D30">
              <w:rPr>
                <w:rFonts w:ascii="Roboto" w:hAnsi="Roboto"/>
                <w:sz w:val="20"/>
                <w:szCs w:val="20"/>
                <w:highlight w:val="lightGray"/>
              </w:rPr>
              <w:t>PSE – Talk about their feelings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9E1D30">
              <w:rPr>
                <w:rFonts w:ascii="Roboto" w:hAnsi="Roboto"/>
                <w:sz w:val="20"/>
                <w:szCs w:val="20"/>
                <w:highlight w:val="green"/>
              </w:rPr>
              <w:t>EAD – use drawing to represent ideas, sing songs and create songs.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D34692">
              <w:rPr>
                <w:rFonts w:ascii="Roboto" w:hAnsi="Roboto"/>
                <w:sz w:val="20"/>
                <w:szCs w:val="20"/>
                <w:highlight w:val="darkCyan"/>
              </w:rPr>
              <w:t xml:space="preserve">M – describe a familiar route, numbers </w:t>
            </w:r>
            <w:proofErr w:type="gramStart"/>
            <w:r w:rsidRPr="00D34692">
              <w:rPr>
                <w:rFonts w:ascii="Roboto" w:hAnsi="Roboto"/>
                <w:sz w:val="20"/>
                <w:szCs w:val="20"/>
                <w:highlight w:val="darkCyan"/>
              </w:rPr>
              <w:t>In</w:t>
            </w:r>
            <w:proofErr w:type="gramEnd"/>
            <w:r w:rsidRPr="00D34692">
              <w:rPr>
                <w:rFonts w:ascii="Roboto" w:hAnsi="Roboto"/>
                <w:sz w:val="20"/>
                <w:szCs w:val="20"/>
                <w:highlight w:val="darkCyan"/>
              </w:rPr>
              <w:t xml:space="preserve"> the environment.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Recycling bins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Dance workshop</w:t>
            </w:r>
          </w:p>
        </w:tc>
        <w:tc>
          <w:tcPr>
            <w:tcW w:w="1560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Recycling n- junk modelling</w:t>
            </w:r>
          </w:p>
        </w:tc>
        <w:tc>
          <w:tcPr>
            <w:tcW w:w="1559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St George’s day 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VE day 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Eid</w:t>
            </w:r>
          </w:p>
        </w:tc>
        <w:tc>
          <w:tcPr>
            <w:tcW w:w="1843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Suitcases/travel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Airport</w:t>
            </w:r>
          </w:p>
        </w:tc>
      </w:tr>
      <w:tr w:rsidR="00D34692" w:rsidTr="00D34692">
        <w:tc>
          <w:tcPr>
            <w:tcW w:w="1418" w:type="dxa"/>
            <w:vAlign w:val="center"/>
          </w:tcPr>
          <w:p w:rsidR="00D34692" w:rsidRPr="00980064" w:rsidRDefault="00D34692" w:rsidP="00D34692">
            <w:pPr>
              <w:pStyle w:val="TableParagraph"/>
              <w:ind w:right="185"/>
              <w:jc w:val="center"/>
              <w:rPr>
                <w:rFonts w:ascii="Roboto" w:hAnsi="Roboto"/>
                <w:b/>
              </w:rPr>
            </w:pPr>
            <w:r w:rsidRPr="00980064">
              <w:rPr>
                <w:rFonts w:ascii="Roboto" w:hAnsi="Roboto"/>
                <w:b/>
                <w:color w:val="231F20"/>
              </w:rPr>
              <w:t>Summer 2</w:t>
            </w:r>
          </w:p>
        </w:tc>
        <w:tc>
          <w:tcPr>
            <w:tcW w:w="1701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Sports</w:t>
            </w:r>
          </w:p>
        </w:tc>
        <w:tc>
          <w:tcPr>
            <w:tcW w:w="1843" w:type="dxa"/>
          </w:tcPr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World music day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Wimbledon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Transition</w:t>
            </w:r>
          </w:p>
        </w:tc>
        <w:tc>
          <w:tcPr>
            <w:tcW w:w="3827" w:type="dxa"/>
          </w:tcPr>
          <w:p w:rsidR="00D34692" w:rsidRPr="00F32C03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F32C03">
              <w:rPr>
                <w:rFonts w:ascii="Roboto" w:hAnsi="Roboto"/>
                <w:sz w:val="20"/>
                <w:szCs w:val="20"/>
                <w:highlight w:val="red"/>
              </w:rPr>
              <w:t>PD - Continue to develop movement, skip hop stand, climb, use large muscle movements. Match skills to activities.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D34692">
              <w:rPr>
                <w:rFonts w:ascii="Roboto" w:hAnsi="Roboto"/>
                <w:sz w:val="20"/>
                <w:szCs w:val="20"/>
                <w:highlight w:val="darkCyan"/>
              </w:rPr>
              <w:t>M – say 1 number for each item, recite numbers in order.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AA6F11">
              <w:rPr>
                <w:rFonts w:ascii="Roboto" w:hAnsi="Roboto"/>
                <w:sz w:val="20"/>
                <w:szCs w:val="20"/>
                <w:highlight w:val="green"/>
              </w:rPr>
              <w:t>EAD – remember and sing entire songs, repeat melody.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D34692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AA6F11">
              <w:rPr>
                <w:rFonts w:ascii="Roboto" w:hAnsi="Roboto"/>
                <w:sz w:val="20"/>
                <w:szCs w:val="20"/>
                <w:highlight w:val="cyan"/>
              </w:rPr>
              <w:t>CL – know many rhymes</w:t>
            </w:r>
          </w:p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 w:rsidRPr="00AA6F11">
              <w:rPr>
                <w:rFonts w:ascii="Roboto" w:hAnsi="Roboto"/>
                <w:sz w:val="20"/>
                <w:szCs w:val="20"/>
                <w:highlight w:val="yellow"/>
              </w:rPr>
              <w:t>L – early writing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Teachers </w:t>
            </w:r>
          </w:p>
        </w:tc>
        <w:tc>
          <w:tcPr>
            <w:tcW w:w="1560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Sports day </w:t>
            </w:r>
          </w:p>
        </w:tc>
        <w:tc>
          <w:tcPr>
            <w:tcW w:w="1559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sz w:val="20"/>
                <w:szCs w:val="20"/>
              </w:rPr>
              <w:t>Father’s day</w:t>
            </w:r>
            <w:proofErr w:type="gram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34692" w:rsidRPr="00980064" w:rsidRDefault="00D34692" w:rsidP="00D34692">
            <w:pPr>
              <w:pStyle w:val="TableParagraph"/>
              <w:spacing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Uniform school ready </w:t>
            </w:r>
          </w:p>
        </w:tc>
      </w:tr>
    </w:tbl>
    <w:p w:rsidR="00D34692" w:rsidRDefault="00D34692"/>
    <w:p w:rsidR="00D34692" w:rsidRDefault="00D34692" w:rsidP="00D34692">
      <w:pPr>
        <w:ind w:hanging="709"/>
        <w:rPr>
          <w:u w:val="single"/>
        </w:rPr>
      </w:pPr>
    </w:p>
    <w:p w:rsidR="00D34692" w:rsidRDefault="00D34692" w:rsidP="00D34692">
      <w:pPr>
        <w:ind w:hanging="709"/>
        <w:rPr>
          <w:u w:val="single"/>
        </w:rPr>
      </w:pPr>
      <w:r w:rsidRPr="00AA6F11">
        <w:rPr>
          <w:u w:val="single"/>
        </w:rPr>
        <w:t>EYFS Development Matter 2020 links</w:t>
      </w:r>
    </w:p>
    <w:p w:rsidR="00D34692" w:rsidRDefault="00D34692" w:rsidP="00D34692">
      <w:pPr>
        <w:ind w:hanging="709"/>
        <w:rPr>
          <w:u w:val="single"/>
        </w:rPr>
      </w:pPr>
    </w:p>
    <w:p w:rsidR="00D34692" w:rsidRPr="00AA6F11" w:rsidRDefault="00D34692" w:rsidP="00D34692">
      <w:pPr>
        <w:ind w:hanging="709"/>
      </w:pPr>
      <w:r w:rsidRPr="00AA6F11">
        <w:rPr>
          <w:highlight w:val="lightGray"/>
        </w:rPr>
        <w:t>Personal, social, and emotional</w:t>
      </w:r>
      <w:r w:rsidRPr="00AA6F11">
        <w:t xml:space="preserve"> </w:t>
      </w:r>
    </w:p>
    <w:p w:rsidR="00D34692" w:rsidRDefault="00D34692" w:rsidP="00D34692">
      <w:pPr>
        <w:ind w:hanging="709"/>
      </w:pPr>
      <w:r w:rsidRPr="00AA6F11">
        <w:rPr>
          <w:highlight w:val="green"/>
        </w:rPr>
        <w:t>Expressive arts and design</w:t>
      </w:r>
    </w:p>
    <w:p w:rsidR="00D34692" w:rsidRDefault="00D34692" w:rsidP="00D34692">
      <w:pPr>
        <w:ind w:hanging="709"/>
      </w:pPr>
      <w:r w:rsidRPr="00D34692">
        <w:rPr>
          <w:highlight w:val="darkCyan"/>
        </w:rPr>
        <w:t>Mathematics</w:t>
      </w:r>
      <w:r>
        <w:t xml:space="preserve"> </w:t>
      </w:r>
    </w:p>
    <w:p w:rsidR="00D34692" w:rsidRDefault="00D34692" w:rsidP="00D34692">
      <w:pPr>
        <w:ind w:hanging="709"/>
      </w:pPr>
      <w:r w:rsidRPr="00AA6F11">
        <w:rPr>
          <w:highlight w:val="red"/>
        </w:rPr>
        <w:t>Physical development</w:t>
      </w:r>
    </w:p>
    <w:p w:rsidR="00D34692" w:rsidRDefault="00D34692" w:rsidP="00D34692">
      <w:pPr>
        <w:ind w:hanging="709"/>
      </w:pPr>
      <w:r w:rsidRPr="00AA6F11">
        <w:rPr>
          <w:highlight w:val="cyan"/>
        </w:rPr>
        <w:t>Communication and language</w:t>
      </w:r>
    </w:p>
    <w:p w:rsidR="00D34692" w:rsidRDefault="00D34692" w:rsidP="00D34692">
      <w:pPr>
        <w:ind w:hanging="709"/>
      </w:pPr>
      <w:r w:rsidRPr="00AA6F11">
        <w:rPr>
          <w:highlight w:val="magenta"/>
        </w:rPr>
        <w:t>Understand the world</w:t>
      </w:r>
      <w:r>
        <w:t xml:space="preserve"> </w:t>
      </w:r>
    </w:p>
    <w:p w:rsidR="00D34692" w:rsidRDefault="00D34692" w:rsidP="00D34692">
      <w:pPr>
        <w:ind w:hanging="709"/>
      </w:pPr>
      <w:r w:rsidRPr="00AA6F11">
        <w:rPr>
          <w:highlight w:val="yellow"/>
        </w:rPr>
        <w:t>Literacy</w:t>
      </w:r>
    </w:p>
    <w:p w:rsidR="00D34692" w:rsidRDefault="00D34692"/>
    <w:sectPr w:rsidR="00D34692" w:rsidSect="00D346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92"/>
    <w:rsid w:val="00D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1984"/>
  <w15:chartTrackingRefBased/>
  <w15:docId w15:val="{A09A2333-EAC3-4613-A0CA-BD8355BD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6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4692"/>
    <w:pPr>
      <w:widowControl w:val="0"/>
      <w:autoSpaceDE w:val="0"/>
      <w:autoSpaceDN w:val="0"/>
    </w:pPr>
    <w:rPr>
      <w:rFonts w:ascii="Tuffy" w:eastAsia="Tuffy" w:hAnsi="Tuffy" w:cs="Tuffy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Haslington Primary School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</cp:revision>
  <dcterms:created xsi:type="dcterms:W3CDTF">2022-07-18T13:14:00Z</dcterms:created>
  <dcterms:modified xsi:type="dcterms:W3CDTF">2022-07-18T13:22:00Z</dcterms:modified>
</cp:coreProperties>
</file>