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83" w:rsidRPr="000B0B83" w:rsidRDefault="008C0D77" w:rsidP="008C0D77">
      <w:pPr>
        <w:spacing w:after="0"/>
        <w:jc w:val="center"/>
        <w:rPr>
          <w:sz w:val="24"/>
          <w:szCs w:val="24"/>
        </w:rPr>
      </w:pPr>
      <w:r w:rsidRPr="008C0D77">
        <w:rPr>
          <w:noProof/>
        </w:rPr>
        <w:drawing>
          <wp:inline distT="0" distB="0" distL="0" distR="0" wp14:anchorId="56A7A907" wp14:editId="5F1B9957">
            <wp:extent cx="2017062" cy="160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75" t="23350" r="43980" b="57895"/>
                    <a:stretch/>
                  </pic:blipFill>
                  <pic:spPr bwMode="auto">
                    <a:xfrm>
                      <a:off x="0" y="0"/>
                      <a:ext cx="2075538" cy="165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D77" w:rsidRDefault="008C0D77" w:rsidP="000B0B83">
      <w:pPr>
        <w:spacing w:after="0"/>
        <w:rPr>
          <w:sz w:val="24"/>
          <w:szCs w:val="24"/>
        </w:rPr>
      </w:pPr>
    </w:p>
    <w:p w:rsidR="005908B0" w:rsidRPr="005908B0" w:rsidRDefault="005908B0" w:rsidP="005908B0">
      <w:pPr>
        <w:spacing w:after="0"/>
        <w:jc w:val="center"/>
        <w:rPr>
          <w:b/>
          <w:sz w:val="24"/>
          <w:szCs w:val="24"/>
        </w:rPr>
      </w:pPr>
      <w:r w:rsidRPr="005908B0">
        <w:rPr>
          <w:b/>
          <w:sz w:val="24"/>
          <w:szCs w:val="24"/>
        </w:rPr>
        <w:t>Personal, Social, Health, Relationships and Economic Education (PSHRE)</w:t>
      </w:r>
    </w:p>
    <w:p w:rsidR="005908B0" w:rsidRPr="005908B0" w:rsidRDefault="005908B0" w:rsidP="005908B0">
      <w:pPr>
        <w:spacing w:after="0"/>
        <w:jc w:val="center"/>
        <w:rPr>
          <w:b/>
          <w:sz w:val="24"/>
          <w:szCs w:val="24"/>
        </w:rPr>
      </w:pPr>
      <w:r w:rsidRPr="005908B0">
        <w:rPr>
          <w:b/>
          <w:sz w:val="24"/>
          <w:szCs w:val="24"/>
        </w:rPr>
        <w:t>Curriculum Overview</w:t>
      </w:r>
    </w:p>
    <w:p w:rsidR="005908B0" w:rsidRDefault="005908B0" w:rsidP="005908B0">
      <w:pPr>
        <w:spacing w:after="0"/>
        <w:jc w:val="center"/>
        <w:rPr>
          <w:sz w:val="24"/>
          <w:szCs w:val="24"/>
        </w:rPr>
      </w:pPr>
    </w:p>
    <w:p w:rsid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The following document outlines the key objectives that all pupils will be taught during each unit of work for their year group. 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Where children are taught in a mixed age class, units are delivered on a rolling-programme so that by the end of Year 2, Year 4 and Year 6, all objective</w:t>
      </w:r>
      <w:r w:rsidR="00A84618">
        <w:rPr>
          <w:sz w:val="24"/>
          <w:szCs w:val="24"/>
        </w:rPr>
        <w:t>s</w:t>
      </w:r>
      <w:r w:rsidRPr="000B0B83">
        <w:rPr>
          <w:sz w:val="24"/>
          <w:szCs w:val="24"/>
        </w:rPr>
        <w:t xml:space="preserve"> will have been taught.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  <w:u w:val="single"/>
        </w:rPr>
      </w:pPr>
      <w:r w:rsidRPr="000B0B83">
        <w:rPr>
          <w:b/>
          <w:sz w:val="24"/>
          <w:szCs w:val="24"/>
          <w:u w:val="single"/>
        </w:rPr>
        <w:t>What does PSHRE look like in Year 1?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By the end of each unit, a child will be able to: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TEAM (Relationships)</w:t>
      </w:r>
      <w:r w:rsidRPr="000B0B83">
        <w:rPr>
          <w:b/>
          <w:sz w:val="24"/>
          <w:szCs w:val="24"/>
        </w:rPr>
        <w:tab/>
      </w:r>
      <w:r w:rsidRPr="000B0B83">
        <w:rPr>
          <w:b/>
          <w:sz w:val="24"/>
          <w:szCs w:val="24"/>
        </w:rPr>
        <w:tab/>
      </w:r>
      <w:r w:rsidRPr="000B0B83">
        <w:rPr>
          <w:b/>
          <w:sz w:val="24"/>
          <w:szCs w:val="24"/>
        </w:rPr>
        <w:tab/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can talk about the teams I belong to (family, friends, carers, community groups).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can be a good listener (solve arguments through negotiation).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explain how to be kind and why it is important.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can talk about unkind behaviour, teasing and bullying (including some types of bullying) and explain why it is unacceptable.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can explain how to be a positive learner (including good and not so good choices).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identify good and not-so-good choices.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Think Positive (Health and Well-</w:t>
      </w:r>
      <w:r w:rsidR="008C0D77">
        <w:rPr>
          <w:b/>
          <w:sz w:val="24"/>
          <w:szCs w:val="24"/>
        </w:rPr>
        <w:t>B</w:t>
      </w:r>
      <w:r w:rsidRPr="000B0B83">
        <w:rPr>
          <w:b/>
          <w:sz w:val="24"/>
          <w:szCs w:val="24"/>
        </w:rPr>
        <w:t>eing)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understand how happy thoughts can make me feel good.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make good choices and consider the impact of my decisions.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set myself goals and consider how to achieve them.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discuss my feelings and opinions with others and cope with difficult emotions.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discuss things I am thankful for and focus on what I do have, rather than what I don’t have.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focus on what is happening now and how I am feeling.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Diverse Britain (Living in the Wider World)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describe ways that I can help my school community.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describe ways that I can be a good neighbour.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identify things that help and harm my neighbourhood.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describe what it is like to live in the British Isles.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know how to treat all people with kindness and respect.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explore how people living in the British Isles can be different and how they are the same.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lastRenderedPageBreak/>
        <w:t>I can talk about being British and living in the British Isles.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8C0D77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Be Yourself (Relationships)</w:t>
      </w:r>
    </w:p>
    <w:p w:rsidR="000B0B83" w:rsidRPr="008C0D77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sz w:val="24"/>
          <w:szCs w:val="24"/>
        </w:rPr>
        <w:t xml:space="preserve">I can talk about what makes me special (including setting goals).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name some of the different feelings I have and can describe how they feel.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talk about things I like that make me feel happy.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talk about the things that make me feel unhappy or cross and have ideas about what to do when I have these feelings.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discuss how change and loss make me feel (moving home, losing toys, pets or friends).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share what I think and feel with confidence.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It’s My Body (Health and Well-Being)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know I can choose what happens to my body including when to say yes and no.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can make healthy choices about sleep and exercise including which exercise I can do, ways to help me sleep well (good bedtime routine) and why I need to sleep.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can make healthy choices about food and drink by listing healthy and unhealthy foods, know which foods are for a treat and how to have a healthier diet.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know how to keep my body clean and how often different parts of my body need to be cleaned and why including teeth.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I know what is safe to eat and drink including recognising different symbols which tell us things we should not eat or drink.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choose to keep myself safe by making the right choice.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Aiming High (Living in the Wider World)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think of star qualities I already have and those I would like to develop.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explain how a positive learning attitude can help me.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talk about jobs that people can do and tell my friends what I want to be when I grow up.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understand that it is a person’s interests and skills that make them suited to doing a job.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think about things I would like to achieve in the future.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I can think about changes which might happen to me and consider how I feel about them.</w:t>
      </w:r>
    </w:p>
    <w:sectPr w:rsidR="000B0B83" w:rsidRPr="000B0B83" w:rsidSect="008C0D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76" w:rsidRDefault="00CC3376" w:rsidP="008C0D77">
      <w:pPr>
        <w:spacing w:after="0" w:line="240" w:lineRule="auto"/>
      </w:pPr>
      <w:r>
        <w:separator/>
      </w:r>
    </w:p>
  </w:endnote>
  <w:endnote w:type="continuationSeparator" w:id="0">
    <w:p w:rsidR="00CC3376" w:rsidRDefault="00CC3376" w:rsidP="008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 xml:space="preserve">K Donnelly </w:t>
    </w:r>
  </w:p>
  <w:p w:rsidR="008C0D77" w:rsidRP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76" w:rsidRDefault="00CC3376" w:rsidP="008C0D77">
      <w:pPr>
        <w:spacing w:after="0" w:line="240" w:lineRule="auto"/>
      </w:pPr>
      <w:r>
        <w:separator/>
      </w:r>
    </w:p>
  </w:footnote>
  <w:footnote w:type="continuationSeparator" w:id="0">
    <w:p w:rsidR="00CC3376" w:rsidRDefault="00CC3376" w:rsidP="008C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3"/>
    <w:rsid w:val="000B0B83"/>
    <w:rsid w:val="005348FA"/>
    <w:rsid w:val="005908B0"/>
    <w:rsid w:val="008C0D77"/>
    <w:rsid w:val="00A53C83"/>
    <w:rsid w:val="00A84618"/>
    <w:rsid w:val="00CC3376"/>
    <w:rsid w:val="00D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4767"/>
  <w15:chartTrackingRefBased/>
  <w15:docId w15:val="{E89ED953-EECF-470E-A6AC-539E39A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7"/>
  </w:style>
  <w:style w:type="paragraph" w:styleId="Footer">
    <w:name w:val="footer"/>
    <w:basedOn w:val="Normal"/>
    <w:link w:val="Foot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Haslington Primary School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2022-08-05T07:53:00Z</dcterms:created>
  <dcterms:modified xsi:type="dcterms:W3CDTF">2022-08-05T20:13:00Z</dcterms:modified>
</cp:coreProperties>
</file>