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3" w:rsidRPr="000B0B83" w:rsidRDefault="008C0D77" w:rsidP="008C0D77">
      <w:pPr>
        <w:spacing w:after="0"/>
        <w:jc w:val="center"/>
        <w:rPr>
          <w:sz w:val="24"/>
          <w:szCs w:val="24"/>
        </w:rPr>
      </w:pPr>
      <w:r w:rsidRPr="008C0D77">
        <w:rPr>
          <w:noProof/>
        </w:rPr>
        <w:drawing>
          <wp:inline distT="0" distB="0" distL="0" distR="0" wp14:anchorId="56A7A907" wp14:editId="5F1B9957">
            <wp:extent cx="2017062" cy="160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75" t="23350" r="43980" b="57895"/>
                    <a:stretch/>
                  </pic:blipFill>
                  <pic:spPr bwMode="auto">
                    <a:xfrm>
                      <a:off x="0" y="0"/>
                      <a:ext cx="2075538" cy="165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D77" w:rsidRDefault="008C0D77" w:rsidP="000B0B83">
      <w:pPr>
        <w:spacing w:after="0"/>
        <w:rPr>
          <w:sz w:val="24"/>
          <w:szCs w:val="24"/>
        </w:rPr>
      </w:pPr>
    </w:p>
    <w:p w:rsidR="0023557E" w:rsidRPr="0023557E" w:rsidRDefault="0023557E" w:rsidP="0023557E">
      <w:pPr>
        <w:spacing w:after="0"/>
        <w:jc w:val="center"/>
        <w:rPr>
          <w:b/>
          <w:sz w:val="24"/>
          <w:szCs w:val="24"/>
        </w:rPr>
      </w:pPr>
      <w:r w:rsidRPr="0023557E">
        <w:rPr>
          <w:b/>
          <w:sz w:val="24"/>
          <w:szCs w:val="24"/>
        </w:rPr>
        <w:t>Personal, Social, Health, Relationships and Economic Education (PSHRE)</w:t>
      </w:r>
    </w:p>
    <w:p w:rsidR="0023557E" w:rsidRPr="0023557E" w:rsidRDefault="0023557E" w:rsidP="0023557E">
      <w:pPr>
        <w:spacing w:after="0"/>
        <w:jc w:val="center"/>
        <w:rPr>
          <w:b/>
          <w:sz w:val="24"/>
          <w:szCs w:val="24"/>
        </w:rPr>
      </w:pPr>
      <w:r w:rsidRPr="0023557E">
        <w:rPr>
          <w:b/>
          <w:sz w:val="24"/>
          <w:szCs w:val="24"/>
        </w:rPr>
        <w:t>Curriculum Overview</w:t>
      </w:r>
    </w:p>
    <w:p w:rsidR="0023557E" w:rsidRDefault="0023557E" w:rsidP="000B0B83">
      <w:pPr>
        <w:spacing w:after="0"/>
        <w:rPr>
          <w:sz w:val="24"/>
          <w:szCs w:val="24"/>
        </w:rPr>
      </w:pPr>
    </w:p>
    <w:p w:rsid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The following document outlines the key objectives that all pupils will be taught during each unit of work for their year group. 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Where children are taught in a mixed age class, units are delivered on a rolling-programme so that by the end of Year 2, Year 4 and Year 6, all objective</w:t>
      </w:r>
      <w:r w:rsidR="00871FE5">
        <w:rPr>
          <w:sz w:val="24"/>
          <w:szCs w:val="24"/>
        </w:rPr>
        <w:t>s</w:t>
      </w:r>
      <w:bookmarkStart w:id="0" w:name="_GoBack"/>
      <w:bookmarkEnd w:id="0"/>
      <w:r w:rsidRPr="000B0B83">
        <w:rPr>
          <w:sz w:val="24"/>
          <w:szCs w:val="24"/>
        </w:rPr>
        <w:t xml:space="preserve"> will have been taught.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  <w:u w:val="single"/>
        </w:rPr>
      </w:pPr>
      <w:r w:rsidRPr="000B0B83">
        <w:rPr>
          <w:b/>
          <w:sz w:val="24"/>
          <w:szCs w:val="24"/>
          <w:u w:val="single"/>
        </w:rPr>
        <w:t xml:space="preserve">What does PSHRE look like in Year </w:t>
      </w:r>
      <w:r w:rsidR="003D043A">
        <w:rPr>
          <w:b/>
          <w:sz w:val="24"/>
          <w:szCs w:val="24"/>
          <w:u w:val="single"/>
        </w:rPr>
        <w:t>4</w:t>
      </w:r>
      <w:r w:rsidRPr="000B0B83">
        <w:rPr>
          <w:b/>
          <w:sz w:val="24"/>
          <w:szCs w:val="24"/>
          <w:u w:val="single"/>
        </w:rPr>
        <w:t>?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By the end of each unit, a child will be able to: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CD260C" w:rsidRDefault="00755F84" w:rsidP="00CD2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VIPs</w:t>
      </w:r>
      <w:r w:rsidR="000B0B83" w:rsidRPr="000B0B83">
        <w:rPr>
          <w:b/>
          <w:sz w:val="24"/>
          <w:szCs w:val="24"/>
        </w:rPr>
        <w:t xml:space="preserve"> (Relationships)</w:t>
      </w:r>
      <w:r w:rsidR="000B0B83" w:rsidRPr="000B0B83">
        <w:rPr>
          <w:b/>
          <w:sz w:val="24"/>
          <w:szCs w:val="24"/>
        </w:rPr>
        <w:tab/>
      </w:r>
      <w:r w:rsidR="000B0B83" w:rsidRPr="000B0B83">
        <w:rPr>
          <w:b/>
          <w:sz w:val="24"/>
          <w:szCs w:val="24"/>
        </w:rPr>
        <w:tab/>
      </w:r>
      <w:r w:rsidR="000B0B83" w:rsidRPr="000B0B83">
        <w:rPr>
          <w:b/>
          <w:sz w:val="24"/>
          <w:szCs w:val="24"/>
        </w:rPr>
        <w:tab/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explain why we need new friendships and how to make them.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create a list of positive actions needed to stay friends with my friends.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identify my own support network.</w:t>
      </w:r>
    </w:p>
    <w:p w:rsid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demonstrate strategies for resolving conflicts.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identify what bullying is.</w:t>
      </w:r>
    </w:p>
    <w:p w:rsid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know what to do if someone is being bullied.</w:t>
      </w:r>
    </w:p>
    <w:p w:rsidR="002C551F" w:rsidRPr="000B0B83" w:rsidRDefault="002C551F" w:rsidP="002C551F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Safety First</w:t>
      </w:r>
      <w:r w:rsidR="000B0B83" w:rsidRPr="000B0B83">
        <w:rPr>
          <w:b/>
          <w:sz w:val="24"/>
          <w:szCs w:val="24"/>
        </w:rPr>
        <w:t xml:space="preserve"> (Health and Well-</w:t>
      </w:r>
      <w:r w:rsidR="008C0D77">
        <w:rPr>
          <w:b/>
          <w:sz w:val="24"/>
          <w:szCs w:val="24"/>
        </w:rPr>
        <w:t>B</w:t>
      </w:r>
      <w:r w:rsidR="000B0B83" w:rsidRPr="000B0B83">
        <w:rPr>
          <w:b/>
          <w:sz w:val="24"/>
          <w:szCs w:val="24"/>
        </w:rPr>
        <w:t>eing)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be responsible for making good choices to stay safe and healthy (</w:t>
      </w:r>
      <w:proofErr w:type="spellStart"/>
      <w:r w:rsidRPr="002C551F">
        <w:rPr>
          <w:sz w:val="24"/>
          <w:szCs w:val="24"/>
        </w:rPr>
        <w:t>inc.</w:t>
      </w:r>
      <w:proofErr w:type="spellEnd"/>
      <w:r w:rsidRPr="002C551F">
        <w:rPr>
          <w:sz w:val="24"/>
          <w:szCs w:val="24"/>
        </w:rPr>
        <w:t xml:space="preserve"> age restrictions).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identify a risky situation and act responsibly.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understand that I ca</w:t>
      </w:r>
      <w:r>
        <w:rPr>
          <w:sz w:val="24"/>
          <w:szCs w:val="24"/>
        </w:rPr>
        <w:t>n</w:t>
      </w:r>
      <w:r w:rsidRPr="002C551F">
        <w:rPr>
          <w:sz w:val="24"/>
          <w:szCs w:val="24"/>
        </w:rPr>
        <w:t xml:space="preserve"> choose not to do something that makes me feel uncomfortable.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know how to stay safe when out and about.</w:t>
      </w:r>
    </w:p>
    <w:p w:rsid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know about dangerous substances and how they affect the human body.</w:t>
      </w:r>
    </w:p>
    <w:p w:rsid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know how to respond in emergency situations.</w:t>
      </w:r>
    </w:p>
    <w:p w:rsidR="002C551F" w:rsidRPr="000B0B83" w:rsidRDefault="002C551F" w:rsidP="002C551F">
      <w:pPr>
        <w:spacing w:after="0"/>
        <w:rPr>
          <w:sz w:val="24"/>
          <w:szCs w:val="24"/>
        </w:rPr>
      </w:pPr>
    </w:p>
    <w:p w:rsidR="00CD260C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One World</w:t>
      </w:r>
      <w:r w:rsidR="000B0B83" w:rsidRPr="000B0B83">
        <w:rPr>
          <w:b/>
          <w:sz w:val="24"/>
          <w:szCs w:val="24"/>
        </w:rPr>
        <w:t xml:space="preserve"> (Living in the Wider World)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discuss ways in which people’s lives are similar and different and give reasons for these differences.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explore differences of opinion and identify if I feel these are fair.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think about the lives of people living in other places, make considered decisions and give reasons for my opinions.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recognise how my actions impact on people living in different countries and can identify things I can do to make the world a fairer place.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lastRenderedPageBreak/>
        <w:t>I can explain what climate change is and how it affects people’s lives as well as identify what I can do to help.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</w:p>
    <w:p w:rsidR="008C0D77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identify different organisations that help people in different countries who are in challenging situations and can explain how they do this.</w:t>
      </w:r>
    </w:p>
    <w:p w:rsidR="002C551F" w:rsidRPr="000B0B83" w:rsidRDefault="002C551F" w:rsidP="002C551F">
      <w:pPr>
        <w:spacing w:after="0"/>
        <w:rPr>
          <w:sz w:val="24"/>
          <w:szCs w:val="24"/>
        </w:rPr>
      </w:pPr>
    </w:p>
    <w:p w:rsidR="00CD260C" w:rsidRPr="00CD260C" w:rsidRDefault="00D04C77" w:rsidP="00CD2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Digital Well-Being</w:t>
      </w:r>
      <w:r w:rsidR="000B0B83" w:rsidRPr="000B0B83">
        <w:rPr>
          <w:b/>
          <w:sz w:val="24"/>
          <w:szCs w:val="24"/>
        </w:rPr>
        <w:t xml:space="preserve"> (Relationships)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can identify the </w:t>
      </w:r>
      <w:r w:rsidRPr="002C551F">
        <w:rPr>
          <w:sz w:val="24"/>
          <w:szCs w:val="24"/>
        </w:rPr>
        <w:t>positives and negatives of being online.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be kind online and I can help make the Internet a safer place.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know how to stay safe when communicating online and what to do if I don’t feel safe.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decide how reliable online information is and know how to share information responsibly online.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identify things we shouldn’t share online and give reasons why we shouldn’t share them.</w:t>
      </w:r>
    </w:p>
    <w:p w:rsidR="00D04C77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understand how technology can affect our wellbeing in different ways.</w:t>
      </w:r>
    </w:p>
    <w:p w:rsidR="002C551F" w:rsidRPr="000B0B83" w:rsidRDefault="002C551F" w:rsidP="002C551F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Growing Up</w:t>
      </w:r>
      <w:r w:rsidR="000B0B83" w:rsidRPr="000B0B83">
        <w:rPr>
          <w:b/>
          <w:sz w:val="24"/>
          <w:szCs w:val="24"/>
        </w:rPr>
        <w:t xml:space="preserve"> (Health and Well-Being)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describe male and female body parts and explain</w:t>
      </w:r>
      <w:r>
        <w:rPr>
          <w:sz w:val="24"/>
          <w:szCs w:val="24"/>
        </w:rPr>
        <w:t xml:space="preserve"> </w:t>
      </w:r>
      <w:r w:rsidRPr="002C551F">
        <w:rPr>
          <w:sz w:val="24"/>
          <w:szCs w:val="24"/>
        </w:rPr>
        <w:t>what these are for.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describe how boys’ bodies will change as they go</w:t>
      </w:r>
      <w:r>
        <w:rPr>
          <w:sz w:val="24"/>
          <w:szCs w:val="24"/>
        </w:rPr>
        <w:t xml:space="preserve"> </w:t>
      </w:r>
      <w:r w:rsidRPr="002C551F">
        <w:rPr>
          <w:sz w:val="24"/>
          <w:szCs w:val="24"/>
        </w:rPr>
        <w:t>through puberty including the differences between a boy and a man and why.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describe how girls’ bodies will change as they go</w:t>
      </w:r>
      <w:r>
        <w:rPr>
          <w:sz w:val="24"/>
          <w:szCs w:val="24"/>
        </w:rPr>
        <w:t xml:space="preserve"> </w:t>
      </w:r>
      <w:r w:rsidRPr="002C551F">
        <w:rPr>
          <w:sz w:val="24"/>
          <w:szCs w:val="24"/>
        </w:rPr>
        <w:t>through puberty including the differences between a girl and a woman and why.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describe the feelings that some people experience</w:t>
      </w:r>
      <w:r>
        <w:rPr>
          <w:sz w:val="24"/>
          <w:szCs w:val="24"/>
        </w:rPr>
        <w:t xml:space="preserve"> </w:t>
      </w:r>
      <w:r w:rsidRPr="002C551F">
        <w:rPr>
          <w:sz w:val="24"/>
          <w:szCs w:val="24"/>
        </w:rPr>
        <w:t xml:space="preserve">as they grow up and why they feel these emotions. 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understand that there are many different types of</w:t>
      </w:r>
      <w:r>
        <w:rPr>
          <w:sz w:val="24"/>
          <w:szCs w:val="24"/>
        </w:rPr>
        <w:t xml:space="preserve"> </w:t>
      </w:r>
      <w:r w:rsidRPr="002C551F">
        <w:rPr>
          <w:sz w:val="24"/>
          <w:szCs w:val="24"/>
        </w:rPr>
        <w:t>relationships and families.</w:t>
      </w:r>
    </w:p>
    <w:p w:rsidR="002C551F" w:rsidRPr="002C551F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understand and use terms such as gay, lesbian, single-parent, fostered, adopted, married and civil partnership.</w:t>
      </w:r>
    </w:p>
    <w:p w:rsidR="00D04C77" w:rsidRDefault="002C551F" w:rsidP="002C551F">
      <w:pPr>
        <w:spacing w:after="0"/>
        <w:rPr>
          <w:sz w:val="24"/>
          <w:szCs w:val="24"/>
        </w:rPr>
      </w:pPr>
      <w:r w:rsidRPr="002C551F">
        <w:rPr>
          <w:sz w:val="24"/>
          <w:szCs w:val="24"/>
        </w:rPr>
        <w:t>I can identify elements of a healthy, loving relationship.</w:t>
      </w:r>
    </w:p>
    <w:p w:rsidR="002C551F" w:rsidRPr="000B0B83" w:rsidRDefault="002C551F" w:rsidP="002C551F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Money Matters</w:t>
      </w:r>
      <w:r w:rsidR="000B0B83" w:rsidRPr="000B0B83">
        <w:rPr>
          <w:b/>
          <w:sz w:val="24"/>
          <w:szCs w:val="24"/>
        </w:rPr>
        <w:t xml:space="preserve"> (Living in the Wider World)</w:t>
      </w:r>
    </w:p>
    <w:p w:rsidR="009C5006" w:rsidRPr="009C5006" w:rsidRDefault="009C5006" w:rsidP="009C5006">
      <w:pPr>
        <w:spacing w:after="0"/>
        <w:rPr>
          <w:sz w:val="24"/>
          <w:szCs w:val="24"/>
        </w:rPr>
      </w:pPr>
      <w:r w:rsidRPr="009C5006">
        <w:rPr>
          <w:sz w:val="24"/>
          <w:szCs w:val="24"/>
        </w:rPr>
        <w:t>I can explain what skills are needed for a range of jobs and why people go to work.</w:t>
      </w:r>
    </w:p>
    <w:p w:rsidR="009C5006" w:rsidRPr="009C5006" w:rsidRDefault="009C5006" w:rsidP="009C5006">
      <w:pPr>
        <w:spacing w:after="0"/>
        <w:rPr>
          <w:sz w:val="24"/>
          <w:szCs w:val="24"/>
        </w:rPr>
      </w:pPr>
      <w:r w:rsidRPr="009C5006">
        <w:rPr>
          <w:sz w:val="24"/>
          <w:szCs w:val="24"/>
        </w:rPr>
        <w:t>I can explain the different ways people pay for things.</w:t>
      </w:r>
    </w:p>
    <w:p w:rsidR="009C5006" w:rsidRPr="009C5006" w:rsidRDefault="009C5006" w:rsidP="009C5006">
      <w:pPr>
        <w:spacing w:after="0"/>
        <w:rPr>
          <w:sz w:val="24"/>
          <w:szCs w:val="24"/>
        </w:rPr>
      </w:pPr>
      <w:r w:rsidRPr="009C5006">
        <w:rPr>
          <w:sz w:val="24"/>
          <w:szCs w:val="24"/>
        </w:rPr>
        <w:t>I can discuss financial risk and borrowing and explain some consequences of this.</w:t>
      </w:r>
    </w:p>
    <w:p w:rsidR="009C5006" w:rsidRPr="009C5006" w:rsidRDefault="009C5006" w:rsidP="009C5006">
      <w:pPr>
        <w:spacing w:after="0"/>
        <w:rPr>
          <w:sz w:val="24"/>
          <w:szCs w:val="24"/>
        </w:rPr>
      </w:pPr>
      <w:r w:rsidRPr="009C5006">
        <w:rPr>
          <w:sz w:val="24"/>
          <w:szCs w:val="24"/>
        </w:rPr>
        <w:t>I understand the different decisions people have to make about how to spend their money.</w:t>
      </w:r>
    </w:p>
    <w:p w:rsidR="009C5006" w:rsidRPr="009C5006" w:rsidRDefault="009C5006" w:rsidP="009C5006">
      <w:pPr>
        <w:spacing w:after="0"/>
        <w:rPr>
          <w:sz w:val="24"/>
          <w:szCs w:val="24"/>
        </w:rPr>
      </w:pPr>
      <w:r w:rsidRPr="009C5006">
        <w:rPr>
          <w:sz w:val="24"/>
          <w:szCs w:val="24"/>
        </w:rPr>
        <w:t>I can explain how adverts try to influence our spending and why they do this.</w:t>
      </w:r>
    </w:p>
    <w:p w:rsidR="00D04C77" w:rsidRPr="000B0B83" w:rsidRDefault="009C5006" w:rsidP="009C5006">
      <w:pPr>
        <w:spacing w:after="0"/>
        <w:rPr>
          <w:sz w:val="24"/>
          <w:szCs w:val="24"/>
        </w:rPr>
      </w:pPr>
      <w:r w:rsidRPr="009C5006">
        <w:rPr>
          <w:sz w:val="24"/>
          <w:szCs w:val="24"/>
        </w:rPr>
        <w:t>I can explain ways I can keep track of what I spend and why it is important to do this.</w:t>
      </w:r>
    </w:p>
    <w:sectPr w:rsidR="00D04C77" w:rsidRPr="000B0B83" w:rsidSect="008C0D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D6" w:rsidRDefault="00B77AD6" w:rsidP="008C0D77">
      <w:pPr>
        <w:spacing w:after="0" w:line="240" w:lineRule="auto"/>
      </w:pPr>
      <w:r>
        <w:separator/>
      </w:r>
    </w:p>
  </w:endnote>
  <w:endnote w:type="continuationSeparator" w:id="0">
    <w:p w:rsidR="00B77AD6" w:rsidRDefault="00B77AD6" w:rsidP="008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 xml:space="preserve">K Donnelly </w:t>
    </w:r>
  </w:p>
  <w:p w:rsidR="008C0D77" w:rsidRP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D6" w:rsidRDefault="00B77AD6" w:rsidP="008C0D77">
      <w:pPr>
        <w:spacing w:after="0" w:line="240" w:lineRule="auto"/>
      </w:pPr>
      <w:r>
        <w:separator/>
      </w:r>
    </w:p>
  </w:footnote>
  <w:footnote w:type="continuationSeparator" w:id="0">
    <w:p w:rsidR="00B77AD6" w:rsidRDefault="00B77AD6" w:rsidP="008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3"/>
    <w:rsid w:val="000B0B83"/>
    <w:rsid w:val="000D49E5"/>
    <w:rsid w:val="0023557E"/>
    <w:rsid w:val="002B4A9D"/>
    <w:rsid w:val="002C551F"/>
    <w:rsid w:val="003D043A"/>
    <w:rsid w:val="004B358E"/>
    <w:rsid w:val="00755F84"/>
    <w:rsid w:val="00871FE5"/>
    <w:rsid w:val="008C0D77"/>
    <w:rsid w:val="009C5006"/>
    <w:rsid w:val="00A65033"/>
    <w:rsid w:val="00AE799E"/>
    <w:rsid w:val="00B77AD6"/>
    <w:rsid w:val="00CD260C"/>
    <w:rsid w:val="00D04C77"/>
    <w:rsid w:val="00E14C37"/>
    <w:rsid w:val="00E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075D"/>
  <w15:chartTrackingRefBased/>
  <w15:docId w15:val="{E89ED953-EECF-470E-A6AC-539E39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7"/>
  </w:style>
  <w:style w:type="paragraph" w:styleId="Footer">
    <w:name w:val="footer"/>
    <w:basedOn w:val="Normal"/>
    <w:link w:val="Foot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2022-08-05T19:41:00Z</dcterms:created>
  <dcterms:modified xsi:type="dcterms:W3CDTF">2022-08-05T20:12:00Z</dcterms:modified>
</cp:coreProperties>
</file>